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321"/>
      </w:pPr>
      <w:r>
        <w:rPr>
          <w:rFonts w:ascii="Times" w:hAnsi="Times" w:cs="Times"/>
          <w:sz w:val="48"/>
          <w:sz-cs w:val="48"/>
          <w:b/>
          <w:spacing w:val="0"/>
        </w:rPr>
        <w:t xml:space="preserve">Nova Galactic Healing Licensing Agreement</w:t>
      </w:r>
    </w:p>
    <w:p>
      <w:pPr>
        <w:spacing w:after="240"/>
      </w:pPr>
      <w:r>
        <w:rPr>
          <w:rFonts w:ascii="Times" w:hAnsi="Times" w:cs="Times"/>
          <w:sz w:val="24"/>
          <w:sz-cs w:val="24"/>
          <w:i/>
          <w:spacing w:val="0"/>
        </w:rPr>
        <w:t xml:space="preserve">Facilitator Licensing &amp; Brand Representation Terms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This Licensing Agreement (“Agreement”) is entered into by and between </w:t>
      </w:r>
      <w:r>
        <w:rPr>
          <w:rFonts w:ascii="Times" w:hAnsi="Times" w:cs="Times"/>
          <w:sz w:val="24"/>
          <w:sz-cs w:val="24"/>
          <w:b/>
          <w:spacing w:val="0"/>
        </w:rPr>
        <w:t xml:space="preserve">Reiki West Los Angeles (Simru Gunseli)</w:t>
      </w:r>
      <w:r>
        <w:rPr>
          <w:rFonts w:ascii="Times" w:hAnsi="Times" w:cs="Times"/>
          <w:sz w:val="24"/>
          <w:sz-cs w:val="24"/>
          <w:spacing w:val="0"/>
        </w:rPr>
        <w:t xml:space="preserve">, founder and exclusive rights holder of the </w:t>
      </w:r>
      <w:r>
        <w:rPr>
          <w:rFonts w:ascii="Times" w:hAnsi="Times" w:cs="Times"/>
          <w:sz w:val="24"/>
          <w:sz-cs w:val="24"/>
          <w:i/>
          <w:spacing w:val="0"/>
        </w:rPr>
        <w:t xml:space="preserve">Nova Galactic Healing</w:t>
      </w:r>
      <w:r>
        <w:rPr>
          <w:rFonts w:ascii="Times" w:hAnsi="Times" w:cs="Times"/>
          <w:sz w:val="24"/>
          <w:sz-cs w:val="24"/>
          <w:spacing w:val="0"/>
        </w:rPr>
        <w:t xml:space="preserve"> method (“Licensor”), and the undersigned certified facilitator (“Licensee”).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By signing this Agreement, the Licensee acknowledges that continued use of the </w:t>
      </w:r>
      <w:r>
        <w:rPr>
          <w:rFonts w:ascii="Times" w:hAnsi="Times" w:cs="Times"/>
          <w:sz w:val="24"/>
          <w:sz-cs w:val="24"/>
          <w:i/>
          <w:spacing w:val="0"/>
        </w:rPr>
        <w:t xml:space="preserve">Nova Galactic Healing</w:t>
      </w:r>
      <w:r>
        <w:rPr>
          <w:rFonts w:ascii="Times" w:hAnsi="Times" w:cs="Times"/>
          <w:sz w:val="24"/>
          <w:sz-cs w:val="24"/>
          <w:spacing w:val="0"/>
        </w:rPr>
        <w:t xml:space="preserve"> name, method, and materials requires active licensing and compliance with the following terms:</w:t>
      </w:r>
    </w:p>
    <w:p>
      <w:pPr/>
      <w:r>
        <w:rPr>
          <w:rFonts w:ascii="Times" w:hAnsi="Times" w:cs="Times"/>
          <w:sz w:val="24"/>
          <w:sz-cs w:val="24"/>
          <w:spacing w:val="0"/>
          <w:color w:val="6D6D6D"/>
        </w:rPr>
        <w:t xml:space="preserve"/>
      </w:r>
    </w:p>
    <w:p>
      <w:pPr>
        <w:spacing w:after="280"/>
      </w:pPr>
      <w:r>
        <w:rPr>
          <w:rFonts w:ascii="Times" w:hAnsi="Times" w:cs="Times"/>
          <w:sz w:val="28"/>
          <w:sz-cs w:val="28"/>
          <w:b/>
          <w:spacing w:val="0"/>
        </w:rPr>
        <w:t xml:space="preserve">1. Grant of License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Upon successful completion of official certification, Licensee is granted a </w:t>
      </w:r>
      <w:r>
        <w:rPr>
          <w:rFonts w:ascii="Times" w:hAnsi="Times" w:cs="Times"/>
          <w:sz w:val="24"/>
          <w:sz-cs w:val="24"/>
          <w:b/>
          <w:spacing w:val="0"/>
        </w:rPr>
        <w:t xml:space="preserve">limited, revocable, non-transferable, non-exclusive license</w:t>
      </w:r>
      <w:r>
        <w:rPr>
          <w:rFonts w:ascii="Times" w:hAnsi="Times" w:cs="Times"/>
          <w:sz w:val="24"/>
          <w:sz-cs w:val="24"/>
          <w:spacing w:val="0"/>
        </w:rPr>
        <w:t xml:space="preserve"> to:</w:t>
      </w:r>
    </w:p>
    <w:p>
      <w:pPr>
        <w:ind w:left="720" w:first-line="-720"/>
        <w:spacing w:after="2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Offer Nova Galactic Healing sessions using the official method.</w:t>
      </w:r>
    </w:p>
    <w:p>
      <w:pPr>
        <w:ind w:left="720" w:first-line="-720"/>
        <w:spacing w:after="2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Use the name </w:t>
      </w:r>
      <w:r>
        <w:rPr>
          <w:rFonts w:ascii="Times" w:hAnsi="Times" w:cs="Times"/>
          <w:sz w:val="24"/>
          <w:sz-cs w:val="24"/>
          <w:i/>
          <w:spacing w:val="0"/>
        </w:rPr>
        <w:t xml:space="preserve">“Nova Galactic Healing”</w:t>
      </w:r>
      <w:r>
        <w:rPr>
          <w:rFonts w:ascii="Times" w:hAnsi="Times" w:cs="Times"/>
          <w:sz w:val="24"/>
          <w:sz-cs w:val="24"/>
          <w:spacing w:val="0"/>
        </w:rPr>
        <w:t xml:space="preserve"> in promotional materials, session titles, and business branding, in accordance with this Agreement.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This license does not grant ownership of the method, lineage, or intellectual property.</w:t>
      </w:r>
    </w:p>
    <w:p>
      <w:pPr/>
      <w:r>
        <w:rPr>
          <w:rFonts w:ascii="Times" w:hAnsi="Times" w:cs="Times"/>
          <w:sz w:val="24"/>
          <w:sz-cs w:val="24"/>
          <w:spacing w:val="0"/>
          <w:color w:val="6D6D6D"/>
        </w:rPr>
        <w:t xml:space="preserve"/>
      </w:r>
    </w:p>
    <w:p>
      <w:pPr>
        <w:spacing w:after="280"/>
      </w:pPr>
      <w:r>
        <w:rPr>
          <w:rFonts w:ascii="Times" w:hAnsi="Times" w:cs="Times"/>
          <w:sz w:val="28"/>
          <w:sz-cs w:val="28"/>
          <w:b/>
          <w:spacing w:val="0"/>
        </w:rPr>
        <w:t xml:space="preserve">2. Branding &amp; Representation Requirements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To maintain the integrity of the Nova Galactic Healing brand, the Licensee agrees to:</w:t>
      </w:r>
    </w:p>
    <w:p>
      <w:pPr>
        <w:ind w:left="720" w:first-line="-720"/>
        <w:spacing w:after="2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Publicly identify as:</w:t>
        <w:br/>
        <w:t xml:space="preserve"/>
      </w:r>
      <w:r>
        <w:rPr>
          <w:rFonts w:ascii="Times" w:hAnsi="Times" w:cs="Times"/>
          <w:sz w:val="24"/>
          <w:sz-cs w:val="24"/>
          <w:i/>
          <w:spacing w:val="0"/>
        </w:rPr>
        <w:t xml:space="preserve">“Certified in Nova Galactic Healing by (@reikiwestlosangeles2014)”</w:t>
      </w:r>
      <w:r>
        <w:rPr>
          <w:rFonts w:ascii="Times" w:hAnsi="Times" w:cs="Times"/>
          <w:sz w:val="24"/>
          <w:sz-cs w:val="24"/>
          <w:spacing w:val="0"/>
        </w:rPr>
        <w:t xml:space="preserve"> in at least one digital location (e.g., website, IG bio, TikTok bio, footer, or other main platform).</w:t>
      </w:r>
    </w:p>
    <w:p>
      <w:pPr>
        <w:ind w:left="720" w:first-line="-720"/>
        <w:spacing w:after="2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On </w:t>
      </w:r>
      <w:r>
        <w:rPr>
          <w:rFonts w:ascii="Times" w:hAnsi="Times" w:cs="Times"/>
          <w:sz w:val="24"/>
          <w:sz-cs w:val="24"/>
          <w:b/>
          <w:spacing w:val="0"/>
        </w:rPr>
        <w:t xml:space="preserve">all social media platforms</w:t>
      </w:r>
      <w:r>
        <w:rPr>
          <w:rFonts w:ascii="Times" w:hAnsi="Times" w:cs="Times"/>
          <w:sz w:val="24"/>
          <w:sz-cs w:val="24"/>
          <w:spacing w:val="0"/>
        </w:rPr>
        <w:t xml:space="preserve"> (Instagram, TikTok, YouTube, Facebook, LinkedIn, or others used for promotion), Licensee must:</w:t>
      </w:r>
    </w:p>
    <w:p>
      <w:pPr>
        <w:ind w:left="1440" w:first-line="-1440"/>
        <w:spacing w:after="2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◦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Tag or mention </w:t>
      </w:r>
      <w:r>
        <w:rPr>
          <w:rFonts w:ascii="Times" w:hAnsi="Times" w:cs="Times"/>
          <w:sz w:val="24"/>
          <w:sz-cs w:val="24"/>
          <w:b/>
          <w:spacing w:val="0"/>
        </w:rPr>
        <w:t xml:space="preserve">@reikiwestlosangeles2014</w:t>
      </w:r>
      <w:r>
        <w:rPr>
          <w:rFonts w:ascii="Times" w:hAnsi="Times" w:cs="Times"/>
          <w:sz w:val="24"/>
          <w:sz-cs w:val="24"/>
          <w:spacing w:val="0"/>
        </w:rPr>
        <w:t xml:space="preserve"> in </w:t>
      </w:r>
      <w:r>
        <w:rPr>
          <w:rFonts w:ascii="Times" w:hAnsi="Times" w:cs="Times"/>
          <w:sz w:val="24"/>
          <w:sz-cs w:val="24"/>
          <w:b/>
          <w:spacing w:val="0"/>
        </w:rPr>
        <w:t xml:space="preserve">every post, video, or story</w:t>
      </w:r>
      <w:r>
        <w:rPr>
          <w:rFonts w:ascii="Times" w:hAnsi="Times" w:cs="Times"/>
          <w:sz w:val="24"/>
          <w:sz-cs w:val="24"/>
          <w:spacing w:val="0"/>
        </w:rPr>
        <w:t xml:space="preserve"> that promotes or references Nova Galactic Healing.</w:t>
      </w:r>
    </w:p>
    <w:p>
      <w:pPr>
        <w:ind w:left="1440" w:first-line="-1440"/>
        <w:spacing w:after="2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◦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Use official hashtags, handles, or links provided by Licensor when applicable.</w:t>
      </w:r>
    </w:p>
    <w:p>
      <w:pPr>
        <w:ind w:left="720" w:first-line="-720"/>
        <w:spacing w:after="2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Include at least one permanent reference (bio or website) linking to either:</w:t>
      </w:r>
    </w:p>
    <w:p>
      <w:pPr>
        <w:ind w:left="1440" w:first-line="-1440"/>
        <w:spacing w:after="2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◦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@reikiwestlosangeles2014, or</w:t>
      </w:r>
    </w:p>
    <w:p>
      <w:pPr>
        <w:ind w:left="1440" w:first-line="-1440"/>
        <w:spacing w:after="240"/>
      </w:pPr>
      <w:r>
        <w:rPr>
          <w:rFonts w:ascii="Times" w:hAnsi="Times" w:cs="Times"/>
          <w:sz w:val="24"/>
          <w:sz-cs w:val="24"/>
          <w:color w:val="0000E9"/>
        </w:rPr>
        <w:t xml:space="preserve"/>
        <w:tab/>
        <w:t xml:space="preserve">◦</w:t>
        <w:tab/>
        <w:t xml:space="preserve"/>
      </w:r>
      <w:r>
        <w:rPr>
          <w:rFonts w:ascii="Times" w:hAnsi="Times" w:cs="Times"/>
          <w:sz w:val="24"/>
          <w:sz-cs w:val="24"/>
          <w:u w:val="single"/>
          <w:spacing w:val="0"/>
          <w:color w:val="0000E9"/>
        </w:rPr>
        <w:t xml:space="preserve">www.reikiwestlosangeles.com</w:t>
      </w:r>
      <w:r>
        <w:rPr>
          <w:rFonts w:ascii="Times" w:hAnsi="Times" w:cs="Times"/>
          <w:sz w:val="24"/>
          <w:sz-cs w:val="24"/>
          <w:spacing w:val="0"/>
        </w:rPr>
        <w:t xml:space="preserve">.</w:t>
      </w:r>
    </w:p>
    <w:p>
      <w:pPr>
        <w:ind w:left="720" w:first-line="-720"/>
        <w:spacing w:after="2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Represent the method with the </w:t>
      </w:r>
      <w:r>
        <w:rPr>
          <w:rFonts w:ascii="Times" w:hAnsi="Times" w:cs="Times"/>
          <w:sz w:val="24"/>
          <w:sz-cs w:val="24"/>
          <w:b/>
          <w:spacing w:val="0"/>
        </w:rPr>
        <w:t xml:space="preserve">ethical and spiritual standards</w:t>
      </w:r>
      <w:r>
        <w:rPr>
          <w:rFonts w:ascii="Times" w:hAnsi="Times" w:cs="Times"/>
          <w:sz w:val="24"/>
          <w:sz-cs w:val="24"/>
          <w:spacing w:val="0"/>
        </w:rPr>
        <w:t xml:space="preserve"> taught in certification.</w:t>
      </w:r>
    </w:p>
    <w:p>
      <w:pPr>
        <w:ind w:left="720" w:first-line="-720"/>
        <w:spacing w:after="2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Refrain from misrepresenting Nova Galactic Healing as their own creation, teaching/attuning others without Master Facilitator authorization, or using misleading branding.</w:t>
      </w:r>
    </w:p>
    <w:p>
      <w:pPr/>
      <w:r>
        <w:rPr>
          <w:rFonts w:ascii="Times" w:hAnsi="Times" w:cs="Times"/>
          <w:sz w:val="24"/>
          <w:sz-cs w:val="24"/>
          <w:spacing w:val="0"/>
          <w:color w:val="6D6D6D"/>
        </w:rPr>
        <w:t xml:space="preserve"/>
      </w:r>
    </w:p>
    <w:p>
      <w:pPr>
        <w:spacing w:after="280"/>
      </w:pPr>
      <w:r>
        <w:rPr>
          <w:rFonts w:ascii="Times" w:hAnsi="Times" w:cs="Times"/>
          <w:sz w:val="28"/>
          <w:sz-cs w:val="28"/>
          <w:b/>
          <w:spacing w:val="0"/>
        </w:rPr>
        <w:t xml:space="preserve">3. Licensing Fee</w:t>
      </w:r>
    </w:p>
    <w:p>
      <w:pPr>
        <w:ind w:left="720" w:first-line="-720"/>
        <w:spacing w:after="2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The Licensee agrees to pay an </w:t>
      </w:r>
      <w:r>
        <w:rPr>
          <w:rFonts w:ascii="Times" w:hAnsi="Times" w:cs="Times"/>
          <w:sz w:val="24"/>
          <w:sz-cs w:val="24"/>
          <w:b/>
          <w:spacing w:val="0"/>
        </w:rPr>
        <w:t xml:space="preserve">annual licensing fee of $1000 USD</w:t>
      </w:r>
      <w:r>
        <w:rPr>
          <w:rFonts w:ascii="Times" w:hAnsi="Times" w:cs="Times"/>
          <w:sz w:val="24"/>
          <w:sz-cs w:val="24"/>
          <w:spacing w:val="0"/>
        </w:rPr>
        <w:t xml:space="preserve">.</w:t>
      </w:r>
    </w:p>
    <w:p>
      <w:pPr>
        <w:ind w:left="720" w:first-line="-720"/>
        <w:spacing w:after="2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Active licensing includes:</w:t>
      </w:r>
    </w:p>
    <w:p>
      <w:pPr>
        <w:ind w:left="1440" w:first-line="-1440"/>
        <w:spacing w:after="2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◦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Ongoing legal use of the </w:t>
      </w:r>
      <w:r>
        <w:rPr>
          <w:rFonts w:ascii="Times" w:hAnsi="Times" w:cs="Times"/>
          <w:sz w:val="24"/>
          <w:sz-cs w:val="24"/>
          <w:i/>
          <w:spacing w:val="0"/>
        </w:rPr>
        <w:t xml:space="preserve">Nova Galactic Healing</w:t>
      </w:r>
      <w:r>
        <w:rPr>
          <w:rFonts w:ascii="Times" w:hAnsi="Times" w:cs="Times"/>
          <w:sz w:val="24"/>
          <w:sz-cs w:val="24"/>
          <w:spacing w:val="0"/>
        </w:rPr>
        <w:t xml:space="preserve"> name.</w:t>
      </w:r>
    </w:p>
    <w:p>
      <w:pPr>
        <w:ind w:left="1440" w:first-line="-1440"/>
        <w:spacing w:after="2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◦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Inclusion in the </w:t>
      </w:r>
      <w:r>
        <w:rPr>
          <w:rFonts w:ascii="Times" w:hAnsi="Times" w:cs="Times"/>
          <w:sz w:val="24"/>
          <w:sz-cs w:val="24"/>
          <w:b/>
          <w:spacing w:val="0"/>
        </w:rPr>
        <w:t xml:space="preserve">official practitioner directory</w:t>
      </w:r>
      <w:r>
        <w:rPr>
          <w:rFonts w:ascii="Times" w:hAnsi="Times" w:cs="Times"/>
          <w:sz w:val="24"/>
          <w:sz-cs w:val="24"/>
          <w:spacing w:val="0"/>
        </w:rPr>
        <w:t xml:space="preserve"> on </w:t>
      </w:r>
      <w:r>
        <w:rPr>
          <w:rFonts w:ascii="Times" w:hAnsi="Times" w:cs="Times"/>
          <w:sz w:val="24"/>
          <w:sz-cs w:val="24"/>
          <w:u w:val="single"/>
          <w:spacing w:val="0"/>
          <w:color w:val="0000E9"/>
        </w:rPr>
        <w:t xml:space="preserve">www.reikiwestlosangeles.com</w:t>
      </w:r>
      <w:r>
        <w:rPr>
          <w:rFonts w:ascii="Times" w:hAnsi="Times" w:cs="Times"/>
          <w:sz w:val="24"/>
          <w:sz-cs w:val="24"/>
          <w:spacing w:val="0"/>
        </w:rPr>
        <w:t xml:space="preserve">.</w:t>
      </w:r>
    </w:p>
    <w:p>
      <w:pPr>
        <w:ind w:left="1440" w:first-line="-1440"/>
        <w:spacing w:after="2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◦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Continued access to updated materials, branding support, and affiliation with the official Nova Galactic Healing lineage.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Failure to pay the licensing fee results in immediate expiration of rights.</w:t>
      </w:r>
    </w:p>
    <w:p>
      <w:pPr/>
      <w:r>
        <w:rPr>
          <w:rFonts w:ascii="Times" w:hAnsi="Times" w:cs="Times"/>
          <w:sz w:val="24"/>
          <w:sz-cs w:val="24"/>
          <w:spacing w:val="0"/>
          <w:color w:val="6D6D6D"/>
        </w:rPr>
        <w:t xml:space="preserve"/>
      </w:r>
    </w:p>
    <w:p>
      <w:pPr>
        <w:spacing w:after="280"/>
      </w:pPr>
      <w:r>
        <w:rPr>
          <w:rFonts w:ascii="Times" w:hAnsi="Times" w:cs="Times"/>
          <w:sz w:val="28"/>
          <w:sz-cs w:val="28"/>
          <w:b/>
          <w:spacing w:val="0"/>
        </w:rPr>
        <w:t xml:space="preserve">4. Intellectual Property Protection</w:t>
      </w:r>
    </w:p>
    <w:p>
      <w:pPr>
        <w:ind w:left="720" w:first-line="-720"/>
        <w:spacing w:after="2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All rights to the Nova Galactic Healing method remain exclusively with </w:t>
      </w:r>
      <w:r>
        <w:rPr>
          <w:rFonts w:ascii="Times" w:hAnsi="Times" w:cs="Times"/>
          <w:sz w:val="24"/>
          <w:sz-cs w:val="24"/>
          <w:b/>
          <w:spacing w:val="0"/>
        </w:rPr>
        <w:t xml:space="preserve">Reiki West Los Angeles (Simru Gunseli)</w:t>
      </w:r>
      <w:r>
        <w:rPr>
          <w:rFonts w:ascii="Times" w:hAnsi="Times" w:cs="Times"/>
          <w:sz w:val="24"/>
          <w:sz-cs w:val="24"/>
          <w:spacing w:val="0"/>
        </w:rPr>
        <w:t xml:space="preserve">.</w:t>
      </w:r>
    </w:p>
    <w:p>
      <w:pPr>
        <w:ind w:left="720" w:first-line="-720"/>
        <w:spacing w:after="2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Unauthorized teaching, duplication, sublicensing, or continued use after license expiration constitutes </w:t>
      </w:r>
      <w:r>
        <w:rPr>
          <w:rFonts w:ascii="Times" w:hAnsi="Times" w:cs="Times"/>
          <w:sz w:val="24"/>
          <w:sz-cs w:val="24"/>
          <w:b/>
          <w:spacing w:val="0"/>
        </w:rPr>
        <w:t xml:space="preserve">intellectual property infringement</w:t>
      </w:r>
      <w:r>
        <w:rPr>
          <w:rFonts w:ascii="Times" w:hAnsi="Times" w:cs="Times"/>
          <w:sz w:val="24"/>
          <w:sz-cs w:val="24"/>
          <w:spacing w:val="0"/>
        </w:rPr>
        <w:t xml:space="preserve"> and will be subject to legal enforcement.</w:t>
      </w:r>
    </w:p>
    <w:p>
      <w:pPr/>
      <w:r>
        <w:rPr>
          <w:rFonts w:ascii="Times" w:hAnsi="Times" w:cs="Times"/>
          <w:sz w:val="24"/>
          <w:sz-cs w:val="24"/>
          <w:spacing w:val="0"/>
          <w:color w:val="6D6D6D"/>
        </w:rPr>
        <w:t xml:space="preserve"/>
      </w:r>
    </w:p>
    <w:p>
      <w:pPr>
        <w:spacing w:after="280"/>
      </w:pPr>
      <w:r>
        <w:rPr>
          <w:rFonts w:ascii="Times" w:hAnsi="Times" w:cs="Times"/>
          <w:sz w:val="28"/>
          <w:sz-cs w:val="28"/>
          <w:b/>
          <w:spacing w:val="0"/>
        </w:rPr>
        <w:t xml:space="preserve">5. Term &amp; Termination</w:t>
      </w:r>
    </w:p>
    <w:p>
      <w:pPr>
        <w:ind w:left="720" w:first-line="-720"/>
        <w:spacing w:after="240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b/>
          <w:spacing w:val="0"/>
        </w:rPr>
        <w:t xml:space="preserve">Term:</w:t>
      </w:r>
      <w:r>
        <w:rPr>
          <w:rFonts w:ascii="Times" w:hAnsi="Times" w:cs="Times"/>
          <w:sz w:val="24"/>
          <w:sz-cs w:val="24"/>
          <w:spacing w:val="0"/>
        </w:rPr>
        <w:t xml:space="preserve"> 12 months from the date of signing.</w:t>
      </w:r>
    </w:p>
    <w:p>
      <w:pPr>
        <w:ind w:left="720" w:first-line="-720"/>
        <w:spacing w:after="240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b/>
          <w:spacing w:val="0"/>
        </w:rPr>
        <w:t xml:space="preserve">Renewal:</w:t>
      </w:r>
      <w:r>
        <w:rPr>
          <w:rFonts w:ascii="Times" w:hAnsi="Times" w:cs="Times"/>
          <w:sz w:val="24"/>
          <w:sz-cs w:val="24"/>
          <w:spacing w:val="0"/>
        </w:rPr>
        <w:t xml:space="preserve"> Required annually to remain an active facilitator.</w:t>
      </w:r>
    </w:p>
    <w:p>
      <w:pPr>
        <w:ind w:left="720" w:first-line="-720"/>
        <w:spacing w:after="240"/>
      </w:pPr>
      <w:r>
        <w:rPr>
          <w:rFonts w:ascii="Times" w:hAnsi="Times" w:cs="Times"/>
          <w:sz w:val="24"/>
          <w:sz-cs w:val="24"/>
          <w:b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b/>
          <w:spacing w:val="0"/>
        </w:rPr>
        <w:t xml:space="preserve">Termination:</w:t>
      </w:r>
      <w:r>
        <w:rPr>
          <w:rFonts w:ascii="Times" w:hAnsi="Times" w:cs="Times"/>
          <w:sz w:val="24"/>
          <w:sz-cs w:val="24"/>
          <w:spacing w:val="0"/>
        </w:rPr>
        <w:t xml:space="preserve"> Licensor may terminate immediately if Licensee:</w:t>
      </w:r>
    </w:p>
    <w:p>
      <w:pPr>
        <w:ind w:left="1440" w:first-line="-1440"/>
        <w:spacing w:after="2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◦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Fails to renew,</w:t>
      </w:r>
    </w:p>
    <w:p>
      <w:pPr>
        <w:ind w:left="1440" w:first-line="-1440"/>
        <w:spacing w:after="2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◦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Misuses or misrepresents the method, or</w:t>
      </w:r>
    </w:p>
    <w:p>
      <w:pPr>
        <w:ind w:left="1440" w:first-line="-1440"/>
        <w:spacing w:after="2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◦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Breaches ethical or branding standards.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Upon expiration or termination, Licensee must:</w:t>
      </w:r>
    </w:p>
    <w:p>
      <w:pPr>
        <w:ind w:left="720" w:first-line="-720"/>
        <w:spacing w:after="2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Immediately stop using the </w:t>
      </w:r>
      <w:r>
        <w:rPr>
          <w:rFonts w:ascii="Times" w:hAnsi="Times" w:cs="Times"/>
          <w:sz w:val="24"/>
          <w:sz-cs w:val="24"/>
          <w:i/>
          <w:spacing w:val="0"/>
        </w:rPr>
        <w:t xml:space="preserve">Nova Galactic Healing</w:t>
      </w:r>
      <w:r>
        <w:rPr>
          <w:rFonts w:ascii="Times" w:hAnsi="Times" w:cs="Times"/>
          <w:sz w:val="24"/>
          <w:sz-cs w:val="24"/>
          <w:spacing w:val="0"/>
        </w:rPr>
        <w:t xml:space="preserve"> name, branding, and method publicly.</w:t>
      </w:r>
    </w:p>
    <w:p>
      <w:pPr>
        <w:ind w:left="720" w:first-line="-720"/>
        <w:spacing w:after="2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Remove references from websites, social media, and promotional materials.</w:t>
      </w:r>
    </w:p>
    <w:p>
      <w:pPr>
        <w:ind w:left="720" w:first-line="-720"/>
        <w:spacing w:after="2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Acknowledge that unauthorized continuation constitutes infringement, subject to cease-and-desist and legal action.</w:t>
      </w:r>
    </w:p>
    <w:p>
      <w:pPr/>
      <w:r>
        <w:rPr>
          <w:rFonts w:ascii="Times" w:hAnsi="Times" w:cs="Times"/>
          <w:sz w:val="24"/>
          <w:sz-cs w:val="24"/>
          <w:spacing w:val="0"/>
          <w:color w:val="6D6D6D"/>
        </w:rPr>
        <w:t xml:space="preserve"/>
      </w:r>
    </w:p>
    <w:p>
      <w:pPr>
        <w:spacing w:after="280"/>
      </w:pPr>
      <w:r>
        <w:rPr>
          <w:rFonts w:ascii="Times" w:hAnsi="Times" w:cs="Times"/>
          <w:sz w:val="28"/>
          <w:sz-cs w:val="28"/>
          <w:b/>
          <w:spacing w:val="0"/>
        </w:rPr>
        <w:t xml:space="preserve">6. Confidentiality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All training materials, manuals, and attunement methods are proprietary and may not be shared, taught, or distributed without written consent from Licensor.</w:t>
      </w:r>
    </w:p>
    <w:p>
      <w:pPr/>
      <w:r>
        <w:rPr>
          <w:rFonts w:ascii="Times" w:hAnsi="Times" w:cs="Times"/>
          <w:sz w:val="24"/>
          <w:sz-cs w:val="24"/>
          <w:spacing w:val="0"/>
          <w:color w:val="6D6D6D"/>
        </w:rPr>
        <w:t xml:space="preserve"/>
      </w:r>
    </w:p>
    <w:p>
      <w:pPr>
        <w:spacing w:after="280"/>
      </w:pPr>
      <w:r>
        <w:rPr>
          <w:rFonts w:ascii="Times" w:hAnsi="Times" w:cs="Times"/>
          <w:sz w:val="28"/>
          <w:sz-cs w:val="28"/>
          <w:b/>
          <w:spacing w:val="0"/>
        </w:rPr>
        <w:t xml:space="preserve">7. Governing Law &amp; Dispute Resolution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This Agreement shall be governed by the laws of the </w:t>
      </w:r>
      <w:r>
        <w:rPr>
          <w:rFonts w:ascii="Times" w:hAnsi="Times" w:cs="Times"/>
          <w:sz w:val="24"/>
          <w:sz-cs w:val="24"/>
          <w:b/>
          <w:spacing w:val="0"/>
        </w:rPr>
        <w:t xml:space="preserve">State of California, USA</w:t>
      </w:r>
      <w:r>
        <w:rPr>
          <w:rFonts w:ascii="Times" w:hAnsi="Times" w:cs="Times"/>
          <w:sz w:val="24"/>
          <w:sz-cs w:val="24"/>
          <w:spacing w:val="0"/>
        </w:rPr>
        <w:t xml:space="preserve">. Any disputes will be resolved in </w:t>
      </w:r>
      <w:r>
        <w:rPr>
          <w:rFonts w:ascii="Times" w:hAnsi="Times" w:cs="Times"/>
          <w:sz w:val="24"/>
          <w:sz-cs w:val="24"/>
          <w:b/>
          <w:spacing w:val="0"/>
        </w:rPr>
        <w:t xml:space="preserve">Los Angeles County, California</w:t>
      </w:r>
      <w:r>
        <w:rPr>
          <w:rFonts w:ascii="Times" w:hAnsi="Times" w:cs="Times"/>
          <w:sz w:val="24"/>
          <w:sz-cs w:val="24"/>
          <w:spacing w:val="0"/>
        </w:rPr>
        <w:t xml:space="preserve">. Licensor reserves the right to pursue </w:t>
      </w:r>
      <w:r>
        <w:rPr>
          <w:rFonts w:ascii="Times" w:hAnsi="Times" w:cs="Times"/>
          <w:sz w:val="24"/>
          <w:sz-cs w:val="24"/>
          <w:b/>
          <w:spacing w:val="0"/>
        </w:rPr>
        <w:t xml:space="preserve">injunctive relief</w:t>
      </w:r>
      <w:r>
        <w:rPr>
          <w:rFonts w:ascii="Times" w:hAnsi="Times" w:cs="Times"/>
          <w:sz w:val="24"/>
          <w:sz-cs w:val="24"/>
          <w:spacing w:val="0"/>
        </w:rPr>
        <w:t xml:space="preserve"> and damages for unauthorized use.</w:t>
      </w:r>
    </w:p>
    <w:p>
      <w:pPr/>
      <w:r>
        <w:rPr>
          <w:rFonts w:ascii="Times" w:hAnsi="Times" w:cs="Times"/>
          <w:sz w:val="24"/>
          <w:sz-cs w:val="24"/>
          <w:spacing w:val="0"/>
          <w:color w:val="6D6D6D"/>
        </w:rPr>
        <w:t xml:space="preserve"/>
      </w:r>
    </w:p>
    <w:p>
      <w:pPr>
        <w:spacing w:after="280"/>
      </w:pPr>
      <w:r>
        <w:rPr>
          <w:rFonts w:ascii="Times" w:hAnsi="Times" w:cs="Times"/>
          <w:sz w:val="28"/>
          <w:sz-cs w:val="28"/>
          <w:b/>
          <w:spacing w:val="0"/>
        </w:rPr>
        <w:t xml:space="preserve">8. Entire Agreement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This document constitutes the entire agreement between Licensor and Licensee. No other verbal or written agreements are binding unless signed in writing by both parties.</w:t>
      </w:r>
    </w:p>
    <w:p>
      <w:pPr/>
      <w:r>
        <w:rPr>
          <w:rFonts w:ascii="Times" w:hAnsi="Times" w:cs="Times"/>
          <w:sz w:val="24"/>
          <w:sz-cs w:val="24"/>
          <w:spacing w:val="0"/>
          <w:color w:val="6D6D6D"/>
        </w:rPr>
        <w:t xml:space="preserve"/>
      </w:r>
    </w:p>
    <w:p>
      <w:pPr>
        <w:spacing w:after="280"/>
      </w:pPr>
      <w:r>
        <w:rPr>
          <w:rFonts w:ascii="Times" w:hAnsi="Times" w:cs="Times"/>
          <w:sz w:val="28"/>
          <w:sz-cs w:val="28"/>
          <w:b/>
          <w:spacing w:val="0"/>
        </w:rPr>
        <w:t xml:space="preserve">Contact &amp; Support</w:t>
      </w:r>
    </w:p>
    <w:p>
      <w:pPr>
        <w:ind w:left="720" w:first-line="-720"/>
        <w:spacing w:after="2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Website: </w:t>
      </w:r>
      <w:r>
        <w:rPr>
          <w:rFonts w:ascii="Times" w:hAnsi="Times" w:cs="Times"/>
          <w:sz w:val="24"/>
          <w:sz-cs w:val="24"/>
          <w:u w:val="single"/>
          <w:spacing w:val="0"/>
          <w:color w:val="0000E9"/>
        </w:rPr>
        <w:t xml:space="preserve">www.reikiwestlosangeles.com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>
        <w:ind w:left="720" w:first-line="-720"/>
        <w:spacing w:after="2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Instagram: </w:t>
      </w:r>
      <w:r>
        <w:rPr>
          <w:rFonts w:ascii="Times" w:hAnsi="Times" w:cs="Times"/>
          <w:sz w:val="24"/>
          <w:sz-cs w:val="24"/>
          <w:u w:val="single"/>
          <w:spacing w:val="0"/>
          <w:color w:val="0000E9"/>
        </w:rPr>
        <w:t xml:space="preserve">@reikiwestlosangeles2014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>
        <w:ind w:left="720" w:first-line="-720"/>
        <w:spacing w:after="24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Times" w:hAnsi="Times" w:cs="Times"/>
          <w:sz w:val="24"/>
          <w:sz-cs w:val="24"/>
          <w:spacing w:val="0"/>
        </w:rPr>
        <w:t xml:space="preserve">Email: [insert professional email]</w:t>
      </w:r>
    </w:p>
    <w:p>
      <w:pPr/>
      <w:r>
        <w:rPr>
          <w:rFonts w:ascii="Times" w:hAnsi="Times" w:cs="Times"/>
          <w:sz w:val="24"/>
          <w:sz-cs w:val="24"/>
          <w:spacing w:val="0"/>
          <w:color w:val="6D6D6D"/>
        </w:rPr>
        <w:t xml:space="preserve"/>
      </w:r>
    </w:p>
    <w:p>
      <w:pPr>
        <w:spacing w:after="280"/>
      </w:pPr>
      <w:r>
        <w:rPr>
          <w:rFonts w:ascii="Times" w:hAnsi="Times" w:cs="Times"/>
          <w:sz w:val="28"/>
          <w:sz-cs w:val="28"/>
          <w:b/>
          <w:spacing w:val="0"/>
        </w:rPr>
        <w:t xml:space="preserve">Agreement &amp; Acceptance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By signing below, I confirm that I have read, understood, and agree to the terms of this Licensing Agreement.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Facilitator Name: __________________________</w:t>
        <w:br/>
        <w:t xml:space="preserve">Instagram Handle: _________________________</w:t>
        <w:br/>
        <w:t xml:space="preserve">Signature: ________________________________</w:t>
        <w:br/>
        <w:t xml:space="preserve">Date: __________________</w:t>
      </w:r>
    </w:p>
    <w:sectPr>
      <w:pgSz w:w="12240" w:h="15840"/>
      <w:pgMar w:top="1440" w:right="1800" w:bottom="1440" w:left="180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</cp:coreProperties>
</file>

<file path=docProps/meta.xml><?xml version="1.0" encoding="utf-8"?>
<meta xmlns="http://schemas.apple.com/cocoa/2006/metadata">
  <generator>CocoaOOXMLWriter/2487.7</generator>
</meta>
</file>